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03416" w:rsidR="00C953DC" w:rsidP="3E2D7EEA" w:rsidRDefault="0AD4B8CA" w14:paraId="7DCD6613" w14:textId="35EFE024">
      <w:pPr>
        <w:spacing w:line="276" w:lineRule="auto"/>
        <w:rPr>
          <w:rFonts w:ascii="Segoe UI" w:hAnsi="Segoe UI" w:eastAsia="Segoe UI" w:cs="Segoe UI"/>
          <w:b w:val="1"/>
          <w:bCs w:val="1"/>
          <w:sz w:val="24"/>
          <w:szCs w:val="24"/>
        </w:rPr>
      </w:pPr>
      <w:r w:rsidRPr="3E2D7EEA" w:rsidR="40432008">
        <w:rPr>
          <w:rFonts w:ascii="Segoe UI" w:hAnsi="Segoe UI" w:eastAsia="Segoe UI" w:cs="Segoe UI"/>
          <w:b w:val="1"/>
          <w:bCs w:val="1"/>
          <w:sz w:val="24"/>
          <w:szCs w:val="24"/>
        </w:rPr>
        <w:t>2026 Sverige – Kevlarsjäl</w:t>
      </w:r>
    </w:p>
    <w:p w:rsidRPr="00773F5F" w:rsidR="00C953DC" w:rsidP="3E2D7EEA" w:rsidRDefault="0AD4B8CA" w14:paraId="4793644B" w14:textId="13A54BE0">
      <w:pPr>
        <w:spacing w:line="276" w:lineRule="auto"/>
        <w:rPr>
          <w:rFonts w:ascii="Segoe UI" w:hAnsi="Segoe UI" w:eastAsia="Segoe UI" w:cs="Segoe UI"/>
          <w:sz w:val="24"/>
          <w:szCs w:val="24"/>
        </w:rPr>
      </w:pPr>
      <w:r w:rsidRPr="3E2D7EEA" w:rsidR="40432008">
        <w:rPr>
          <w:rFonts w:ascii="Segoe UI" w:hAnsi="Segoe UI" w:eastAsia="Segoe UI" w:cs="Segoe UI"/>
          <w:sz w:val="24"/>
          <w:szCs w:val="24"/>
        </w:rPr>
        <w:t xml:space="preserve">Den svenska långfilmen </w:t>
      </w:r>
      <w:r w:rsidRPr="3E2D7EEA" w:rsidR="40432008">
        <w:rPr>
          <w:rFonts w:ascii="Segoe UI" w:hAnsi="Segoe UI" w:eastAsia="Segoe UI" w:cs="Segoe UI"/>
          <w:i w:val="1"/>
          <w:iCs w:val="1"/>
          <w:sz w:val="24"/>
          <w:szCs w:val="24"/>
        </w:rPr>
        <w:t>Kevlarsjäl</w:t>
      </w:r>
      <w:r w:rsidRPr="3E2D7EEA" w:rsidR="40432008">
        <w:rPr>
          <w:rFonts w:ascii="Segoe UI" w:hAnsi="Segoe UI" w:eastAsia="Segoe UI" w:cs="Segoe UI"/>
          <w:sz w:val="24"/>
          <w:szCs w:val="24"/>
        </w:rPr>
        <w:t xml:space="preserve"> är nominerad till Nordiska rådets filmpris 2026. De nominerade är regissören </w:t>
      </w:r>
      <w:r w:rsidRPr="3E2D7EEA" w:rsidR="40432008">
        <w:rPr>
          <w:rFonts w:ascii="Segoe UI" w:hAnsi="Segoe UI" w:eastAsia="Segoe UI" w:cs="Segoe UI"/>
          <w:b w:val="1"/>
          <w:bCs w:val="1"/>
          <w:sz w:val="24"/>
          <w:szCs w:val="24"/>
        </w:rPr>
        <w:t>Maria Eriksson-Hecht</w:t>
      </w:r>
      <w:r w:rsidRPr="3E2D7EEA" w:rsidR="40432008">
        <w:rPr>
          <w:rFonts w:ascii="Segoe UI" w:hAnsi="Segoe UI" w:eastAsia="Segoe UI" w:cs="Segoe UI"/>
          <w:sz w:val="24"/>
          <w:szCs w:val="24"/>
        </w:rPr>
        <w:t xml:space="preserve">, manusförfattaren </w:t>
      </w:r>
      <w:r w:rsidRPr="3E2D7EEA" w:rsidR="40432008">
        <w:rPr>
          <w:rFonts w:ascii="Segoe UI" w:hAnsi="Segoe UI" w:eastAsia="Segoe UI" w:cs="Segoe UI"/>
          <w:b w:val="1"/>
          <w:bCs w:val="1"/>
          <w:sz w:val="24"/>
          <w:szCs w:val="24"/>
        </w:rPr>
        <w:t>Pelle</w:t>
      </w:r>
      <w:r w:rsidRPr="3E2D7EEA" w:rsidR="40432008">
        <w:rPr>
          <w:rFonts w:ascii="Segoe UI" w:hAnsi="Segoe UI" w:eastAsia="Segoe UI" w:cs="Segoe UI"/>
          <w:sz w:val="24"/>
          <w:szCs w:val="24"/>
        </w:rPr>
        <w:t xml:space="preserve"> </w:t>
      </w:r>
      <w:r w:rsidRPr="3E2D7EEA" w:rsidR="40432008">
        <w:rPr>
          <w:rFonts w:ascii="Segoe UI" w:hAnsi="Segoe UI" w:eastAsia="Segoe UI" w:cs="Segoe UI"/>
          <w:b w:val="1"/>
          <w:bCs w:val="1"/>
          <w:sz w:val="24"/>
          <w:szCs w:val="24"/>
        </w:rPr>
        <w:t>Rådström</w:t>
      </w:r>
      <w:r w:rsidRPr="3E2D7EEA" w:rsidR="40432008">
        <w:rPr>
          <w:rFonts w:ascii="Segoe UI" w:hAnsi="Segoe UI" w:eastAsia="Segoe UI" w:cs="Segoe UI"/>
          <w:sz w:val="24"/>
          <w:szCs w:val="24"/>
        </w:rPr>
        <w:t xml:space="preserve"> samt producenterna </w:t>
      </w:r>
      <w:r w:rsidRPr="3E2D7EEA" w:rsidR="40432008">
        <w:rPr>
          <w:rFonts w:ascii="Segoe UI" w:hAnsi="Segoe UI" w:eastAsia="Segoe UI" w:cs="Segoe UI"/>
          <w:b w:val="1"/>
          <w:bCs w:val="1"/>
          <w:sz w:val="24"/>
          <w:szCs w:val="24"/>
        </w:rPr>
        <w:t>Ronny Fritsch</w:t>
      </w:r>
      <w:r w:rsidRPr="3E2D7EEA" w:rsidR="30B62248">
        <w:rPr>
          <w:rFonts w:ascii="Segoe UI" w:hAnsi="Segoe UI" w:eastAsia="Segoe UI" w:cs="Segoe UI"/>
          <w:b w:val="1"/>
          <w:bCs w:val="1"/>
          <w:sz w:val="24"/>
          <w:szCs w:val="24"/>
        </w:rPr>
        <w:t>e</w:t>
      </w:r>
      <w:r w:rsidRPr="3E2D7EEA" w:rsidR="40432008">
        <w:rPr>
          <w:rFonts w:ascii="Segoe UI" w:hAnsi="Segoe UI" w:eastAsia="Segoe UI" w:cs="Segoe UI"/>
          <w:sz w:val="24"/>
          <w:szCs w:val="24"/>
        </w:rPr>
        <w:t xml:space="preserve"> och </w:t>
      </w:r>
      <w:r w:rsidRPr="3E2D7EEA" w:rsidR="40432008">
        <w:rPr>
          <w:rFonts w:ascii="Segoe UI" w:hAnsi="Segoe UI" w:eastAsia="Segoe UI" w:cs="Segoe UI"/>
          <w:b w:val="1"/>
          <w:bCs w:val="1"/>
          <w:sz w:val="24"/>
          <w:szCs w:val="24"/>
        </w:rPr>
        <w:t>Lizette Jonjic</w:t>
      </w:r>
      <w:r w:rsidRPr="3E2D7EEA" w:rsidR="40432008">
        <w:rPr>
          <w:rFonts w:ascii="Segoe UI" w:hAnsi="Segoe UI" w:eastAsia="Segoe UI" w:cs="Segoe UI"/>
          <w:sz w:val="24"/>
          <w:szCs w:val="24"/>
        </w:rPr>
        <w:t>.</w:t>
      </w:r>
    </w:p>
    <w:p w:rsidRPr="00773F5F" w:rsidR="00C953DC" w:rsidP="3E2D7EEA" w:rsidRDefault="00C953DC" w14:paraId="30FC6837" w14:textId="77777777">
      <w:pPr>
        <w:spacing w:line="276" w:lineRule="auto"/>
        <w:rPr>
          <w:rFonts w:ascii="Segoe UI" w:hAnsi="Segoe UI" w:eastAsia="Segoe UI" w:cs="Segoe UI"/>
          <w:color w:val="BFBFBF" w:themeColor="background1" w:themeShade="BF"/>
          <w:sz w:val="24"/>
          <w:szCs w:val="24"/>
        </w:rPr>
      </w:pPr>
    </w:p>
    <w:p w:rsidRPr="00773F5F" w:rsidR="00C953DC" w:rsidP="3E2D7EEA" w:rsidRDefault="0AD4B8CA" w14:paraId="7ADEE554" w14:textId="050F7AAE">
      <w:pPr>
        <w:spacing w:line="276" w:lineRule="auto"/>
        <w:rPr>
          <w:rFonts w:ascii="Segoe UI" w:hAnsi="Segoe UI" w:eastAsia="Segoe UI" w:cs="Segoe UI"/>
          <w:b w:val="1"/>
          <w:bCs w:val="1"/>
          <w:color w:val="000000" w:themeColor="text1"/>
          <w:sz w:val="24"/>
          <w:szCs w:val="24"/>
          <w:u w:val="none"/>
        </w:rPr>
      </w:pPr>
      <w:r w:rsidRPr="3E2D7EEA" w:rsidR="40432008">
        <w:rPr>
          <w:rFonts w:ascii="Segoe UI" w:hAnsi="Segoe UI" w:eastAsia="Segoe UI" w:cs="Segoe UI"/>
          <w:b w:val="1"/>
          <w:bCs w:val="1"/>
          <w:sz w:val="24"/>
          <w:szCs w:val="24"/>
          <w:u w:val="none"/>
        </w:rPr>
        <w:t>Juryns motivering</w:t>
      </w:r>
    </w:p>
    <w:p w:rsidRPr="007A2F9E" w:rsidR="007A2F9E" w:rsidP="3E2D7EEA" w:rsidRDefault="007A2F9E" w14:paraId="462D91AB" w14:textId="77777777">
      <w:pPr>
        <w:spacing w:after="0" w:line="276" w:lineRule="auto"/>
        <w:rPr>
          <w:rFonts w:ascii="Segoe UI" w:hAnsi="Segoe UI" w:eastAsia="Segoe UI" w:cs="Segoe UI"/>
          <w:color w:val="000000" w:themeColor="text1"/>
          <w:kern w:val="0"/>
          <w:sz w:val="24"/>
          <w:szCs w:val="24"/>
          <w:lang w:eastAsia="en-GB"/>
          <w14:ligatures w14:val="none"/>
        </w:rPr>
      </w:pPr>
      <w:r w:rsidRPr="3E2D7EEA" w:rsidR="30B62248">
        <w:rPr>
          <w:rFonts w:ascii="Segoe UI" w:hAnsi="Segoe UI" w:eastAsia="Segoe UI" w:cs="Segoe UI"/>
          <w:i w:val="1"/>
          <w:iCs w:val="1"/>
          <w:color w:val="000000" w:themeColor="text1"/>
          <w:kern w:val="0"/>
          <w:sz w:val="24"/>
          <w:szCs w:val="24"/>
          <w:lang w:eastAsia="en-GB"/>
          <w14:ligatures w14:val="none"/>
        </w:rPr>
        <w:t>Kevlarsjäl</w:t>
      </w:r>
      <w:r w:rsidRPr="3E2D7EEA" w:rsidR="30B62248">
        <w:rPr>
          <w:rFonts w:ascii="Segoe UI" w:hAnsi="Segoe UI" w:eastAsia="Segoe UI" w:cs="Segoe UI"/>
          <w:color w:val="000000" w:themeColor="text1"/>
          <w:kern w:val="0"/>
          <w:sz w:val="24"/>
          <w:szCs w:val="24"/>
          <w:lang w:eastAsia="en-GB"/>
          <w14:ligatures w14:val="none"/>
        </w:rPr>
        <w:t xml:space="preserve"> är ett beundransvärt drama som förenar hög konstnärlig integritet med stark social angelägenhet. Det är en film som med stor öppenhet vänder sig mot bröderna Robin och Alex, som efter sin mammas död lever med sin alkoholiserade far, en före detta yrkesofficer.</w:t>
      </w:r>
    </w:p>
    <w:p w:rsidRPr="007A2F9E" w:rsidR="007A2F9E" w:rsidP="3E2D7EEA" w:rsidRDefault="007A2F9E" w14:paraId="5D3A168D" w14:textId="77777777">
      <w:pPr>
        <w:spacing w:after="0" w:line="276" w:lineRule="auto"/>
        <w:rPr>
          <w:rFonts w:ascii="Segoe UI" w:hAnsi="Segoe UI" w:eastAsia="Segoe UI" w:cs="Segoe UI"/>
          <w:color w:val="000000" w:themeColor="text1"/>
          <w:kern w:val="0"/>
          <w:sz w:val="24"/>
          <w:szCs w:val="24"/>
          <w:lang w:eastAsia="en-GB"/>
          <w14:ligatures w14:val="none"/>
        </w:rPr>
      </w:pPr>
      <w:r w:rsidRPr="3E2D7EEA" w:rsidR="30B62248">
        <w:rPr>
          <w:rFonts w:ascii="Segoe UI" w:hAnsi="Segoe UI" w:eastAsia="Segoe UI" w:cs="Segoe UI"/>
          <w:color w:val="000000" w:themeColor="text1"/>
          <w:kern w:val="0"/>
          <w:sz w:val="24"/>
          <w:szCs w:val="24"/>
          <w:lang w:eastAsia="en-GB"/>
          <w14:ligatures w14:val="none"/>
        </w:rPr>
        <w:t> </w:t>
      </w:r>
    </w:p>
    <w:p w:rsidRPr="007A2F9E" w:rsidR="007A2F9E" w:rsidP="3E2D7EEA" w:rsidRDefault="007A2F9E" w14:paraId="187FF95D" w14:textId="2AC44566">
      <w:pPr>
        <w:spacing w:after="0" w:line="276" w:lineRule="auto"/>
        <w:rPr>
          <w:rFonts w:ascii="Segoe UI" w:hAnsi="Segoe UI" w:eastAsia="Segoe UI" w:cs="Segoe UI"/>
          <w:color w:val="000000" w:themeColor="text1"/>
          <w:kern w:val="0"/>
          <w:sz w:val="24"/>
          <w:szCs w:val="24"/>
          <w:lang w:eastAsia="en-GB"/>
          <w14:ligatures w14:val="none"/>
        </w:rPr>
      </w:pPr>
      <w:r w:rsidRPr="3E2D7EEA" w:rsidR="30B62248">
        <w:rPr>
          <w:rFonts w:ascii="Segoe UI" w:hAnsi="Segoe UI" w:eastAsia="Segoe UI" w:cs="Segoe UI"/>
          <w:color w:val="000000" w:themeColor="text1"/>
          <w:kern w:val="0"/>
          <w:sz w:val="24"/>
          <w:szCs w:val="24"/>
          <w:lang w:eastAsia="en-GB"/>
          <w14:ligatures w14:val="none"/>
        </w:rPr>
        <w:t>Maria Eriksson-Hechts regi präglas av omsorg om såväl repliker som visuellt uttryck. Hennes känsliga personregi fångar filmens främsta styrka: den precisa tonträffen i Josef Kersh och Rio Svenssons hudlösa gestaltningar av de unga bröderna. Bandet mellan dem prövas och tänjs av våld, kärlek och en pulserande ungdomskraft som sliter i kropp och själ. Det träffsäkra ensemblearbetet kompletteras av Torkel Peterson, som gestaltar en far som förkroppsligar vuxenvärldens svek, och Adja Sises, som gör en livfull tolkning av flickan från den fina delen av staden. </w:t>
      </w:r>
    </w:p>
    <w:p w:rsidRPr="007A2F9E" w:rsidR="007A2F9E" w:rsidP="3E2D7EEA" w:rsidRDefault="007A2F9E" w14:paraId="008E2BF9" w14:textId="77777777">
      <w:pPr>
        <w:spacing w:after="0" w:line="276" w:lineRule="auto"/>
        <w:rPr>
          <w:rFonts w:ascii="Segoe UI" w:hAnsi="Segoe UI" w:eastAsia="Segoe UI" w:cs="Segoe UI"/>
          <w:color w:val="000000" w:themeColor="text1"/>
          <w:kern w:val="0"/>
          <w:sz w:val="24"/>
          <w:szCs w:val="24"/>
          <w:lang w:eastAsia="en-GB"/>
          <w14:ligatures w14:val="none"/>
        </w:rPr>
      </w:pPr>
      <w:r w:rsidRPr="3E2D7EEA" w:rsidR="30B62248">
        <w:rPr>
          <w:rFonts w:ascii="Segoe UI" w:hAnsi="Segoe UI" w:eastAsia="Segoe UI" w:cs="Segoe UI"/>
          <w:color w:val="000000" w:themeColor="text1"/>
          <w:kern w:val="0"/>
          <w:sz w:val="24"/>
          <w:szCs w:val="24"/>
          <w:lang w:eastAsia="en-GB"/>
          <w14:ligatures w14:val="none"/>
        </w:rPr>
        <w:t> </w:t>
      </w:r>
    </w:p>
    <w:p w:rsidR="007F2E0D" w:rsidP="3E2D7EEA" w:rsidRDefault="007A2F9E" w14:paraId="15540791" w14:textId="693991FF">
      <w:pPr>
        <w:spacing w:line="276" w:lineRule="auto"/>
        <w:rPr>
          <w:rFonts w:ascii="Segoe UI" w:hAnsi="Segoe UI" w:eastAsia="Segoe UI" w:cs="Segoe UI"/>
          <w:color w:val="000000" w:themeColor="text1"/>
          <w:kern w:val="0"/>
          <w:sz w:val="24"/>
          <w:szCs w:val="24"/>
          <w:lang w:eastAsia="en-GB"/>
          <w14:ligatures w14:val="none"/>
        </w:rPr>
      </w:pPr>
      <w:r w:rsidRPr="3E2D7EEA" w:rsidR="30B62248">
        <w:rPr>
          <w:rFonts w:ascii="Segoe UI" w:hAnsi="Segoe UI" w:eastAsia="Segoe UI" w:cs="Segoe UI"/>
          <w:color w:val="000000" w:themeColor="text1"/>
          <w:kern w:val="0"/>
          <w:sz w:val="24"/>
          <w:szCs w:val="24"/>
          <w:lang w:eastAsia="en-GB"/>
          <w14:ligatures w14:val="none"/>
        </w:rPr>
        <w:t>Filmen har lånat sin titel från en tidig låt av Kent och utspelar sig i bandets hemstad Eskilstuna – en delad stad där industrilandskapen blivit lekplats för en kringdrivande generation på väg att gå förlorad. Maria Eriksson-Hechts långfilmsdebut är både en brännande samhällsskildring och ett djupt berörande porträtt av ett brödraskap.</w:t>
      </w:r>
    </w:p>
    <w:p w:rsidRPr="007A2F9E" w:rsidR="007A2F9E" w:rsidP="3E2D7EEA" w:rsidRDefault="007A2F9E" w14:paraId="1553E2D3" w14:textId="77777777">
      <w:pPr>
        <w:spacing w:line="276" w:lineRule="auto"/>
        <w:rPr>
          <w:rFonts w:ascii="Segoe UI" w:hAnsi="Segoe UI" w:eastAsia="Segoe UI" w:cs="Segoe UI"/>
          <w:color w:val="000000" w:themeColor="text1"/>
          <w:sz w:val="24"/>
          <w:szCs w:val="24"/>
        </w:rPr>
      </w:pPr>
    </w:p>
    <w:p w:rsidRPr="00773F5F" w:rsidR="00C953DC" w:rsidP="3E2D7EEA" w:rsidRDefault="0AD4B8CA" w14:paraId="68B9777A" w14:textId="32912399">
      <w:pPr>
        <w:spacing w:line="276" w:lineRule="auto"/>
        <w:rPr>
          <w:rFonts w:ascii="Segoe UI" w:hAnsi="Segoe UI" w:eastAsia="Segoe UI" w:cs="Segoe UI"/>
          <w:b w:val="1"/>
          <w:bCs w:val="1"/>
          <w:color w:val="000000" w:themeColor="text1"/>
          <w:sz w:val="24"/>
          <w:szCs w:val="24"/>
          <w:u w:val="none"/>
        </w:rPr>
      </w:pPr>
      <w:r w:rsidRPr="3E2D7EEA" w:rsidR="40432008">
        <w:rPr>
          <w:rFonts w:ascii="Segoe UI" w:hAnsi="Segoe UI" w:eastAsia="Segoe UI" w:cs="Segoe UI"/>
          <w:b w:val="1"/>
          <w:bCs w:val="1"/>
          <w:sz w:val="24"/>
          <w:szCs w:val="24"/>
          <w:u w:val="none"/>
        </w:rPr>
        <w:t>Biografier</w:t>
      </w:r>
    </w:p>
    <w:p w:rsidRPr="00773F5F" w:rsidR="00C953DC" w:rsidP="3E2D7EEA" w:rsidRDefault="76698C1C" w14:paraId="74DB8474" w14:textId="7A483A91">
      <w:pPr>
        <w:spacing w:line="276" w:lineRule="auto"/>
        <w:rPr>
          <w:rFonts w:ascii="Segoe UI" w:hAnsi="Segoe UI" w:eastAsia="Segoe UI" w:cs="Segoe UI"/>
          <w:color w:val="000000" w:themeColor="text1"/>
          <w:sz w:val="24"/>
          <w:szCs w:val="24"/>
        </w:rPr>
      </w:pPr>
      <w:r w:rsidRPr="3E2D7EEA" w:rsidR="731EEF87">
        <w:rPr>
          <w:rFonts w:ascii="Segoe UI" w:hAnsi="Segoe UI" w:eastAsia="Segoe UI" w:cs="Segoe UI"/>
          <w:b w:val="1"/>
          <w:bCs w:val="1"/>
          <w:sz w:val="24"/>
          <w:szCs w:val="24"/>
        </w:rPr>
        <w:t>Maria Eriksson-Hecht</w:t>
      </w:r>
      <w:r w:rsidRPr="3E2D7EEA" w:rsidR="731EEF87">
        <w:rPr>
          <w:rFonts w:ascii="Segoe UI" w:hAnsi="Segoe UI" w:eastAsia="Segoe UI" w:cs="Segoe UI"/>
          <w:sz w:val="24"/>
          <w:szCs w:val="24"/>
        </w:rPr>
        <w:t xml:space="preserve"> är en regissör känd för sina autentiska skildringar av barn som kämpar med utmaningarna i en vuxenvärld som har svikit dem. Hon </w:t>
      </w:r>
      <w:r w:rsidRPr="3E2D7EEA" w:rsidR="659AF570">
        <w:rPr>
          <w:rFonts w:ascii="Segoe UI" w:hAnsi="Segoe UI" w:eastAsia="Segoe UI" w:cs="Segoe UI"/>
          <w:sz w:val="24"/>
          <w:szCs w:val="24"/>
        </w:rPr>
        <w:t>har</w:t>
      </w:r>
      <w:r w:rsidRPr="3E2D7EEA" w:rsidR="731EEF87">
        <w:rPr>
          <w:rFonts w:ascii="Segoe UI" w:hAnsi="Segoe UI" w:eastAsia="Segoe UI" w:cs="Segoe UI"/>
          <w:sz w:val="24"/>
          <w:szCs w:val="24"/>
        </w:rPr>
        <w:t xml:space="preserve"> magisterexamen i regi </w:t>
      </w:r>
      <w:r w:rsidRPr="3E2D7EEA" w:rsidR="659AF570">
        <w:rPr>
          <w:rFonts w:ascii="Segoe UI" w:hAnsi="Segoe UI" w:eastAsia="Segoe UI" w:cs="Segoe UI"/>
          <w:sz w:val="24"/>
          <w:szCs w:val="24"/>
        </w:rPr>
        <w:t>från</w:t>
      </w:r>
      <w:r w:rsidRPr="3E2D7EEA" w:rsidR="731EEF87">
        <w:rPr>
          <w:rFonts w:ascii="Segoe UI" w:hAnsi="Segoe UI" w:eastAsia="Segoe UI" w:cs="Segoe UI"/>
          <w:sz w:val="24"/>
          <w:szCs w:val="24"/>
        </w:rPr>
        <w:t xml:space="preserve"> Stockholms dramatiska högskola och hennes examensfilm från 2017, </w:t>
      </w:r>
      <w:r w:rsidRPr="3E2D7EEA" w:rsidR="731EEF87">
        <w:rPr>
          <w:rFonts w:ascii="Segoe UI" w:hAnsi="Segoe UI" w:eastAsia="Segoe UI" w:cs="Segoe UI"/>
          <w:i w:val="1"/>
          <w:iCs w:val="1"/>
          <w:sz w:val="24"/>
          <w:szCs w:val="24"/>
        </w:rPr>
        <w:t>Skolstartssorg</w:t>
      </w:r>
      <w:r w:rsidRPr="3E2D7EEA" w:rsidR="731EEF87">
        <w:rPr>
          <w:rFonts w:ascii="Segoe UI" w:hAnsi="Segoe UI" w:eastAsia="Segoe UI" w:cs="Segoe UI"/>
          <w:sz w:val="24"/>
          <w:szCs w:val="24"/>
        </w:rPr>
        <w:t>, väckte stor uppmärksamhet på festivaler och kammade hem över 40 priser från mer än 100 festivaler. Efter denna framgång regisserade Maria Eriksson-</w:t>
      </w:r>
      <w:r w:rsidRPr="3E2D7EEA" w:rsidR="30B62248">
        <w:rPr>
          <w:rFonts w:ascii="Segoe UI" w:hAnsi="Segoe UI" w:eastAsia="Segoe UI" w:cs="Segoe UI"/>
          <w:sz w:val="24"/>
          <w:szCs w:val="24"/>
        </w:rPr>
        <w:t>Hecht avsnitt</w:t>
      </w:r>
      <w:r w:rsidRPr="3E2D7EEA" w:rsidR="731EEF87">
        <w:rPr>
          <w:rFonts w:ascii="Segoe UI" w:hAnsi="Segoe UI" w:eastAsia="Segoe UI" w:cs="Segoe UI"/>
          <w:sz w:val="24"/>
          <w:szCs w:val="24"/>
        </w:rPr>
        <w:t xml:space="preserve"> av de hyllade serierna</w:t>
      </w:r>
      <w:r w:rsidRPr="3E2D7EEA" w:rsidR="30B62248">
        <w:rPr>
          <w:rFonts w:ascii="Segoe UI" w:hAnsi="Segoe UI" w:eastAsia="Segoe UI" w:cs="Segoe UI"/>
          <w:sz w:val="24"/>
          <w:szCs w:val="24"/>
        </w:rPr>
        <w:t xml:space="preserve"> </w:t>
      </w:r>
      <w:r w:rsidRPr="3E2D7EEA" w:rsidR="731EEF87">
        <w:rPr>
          <w:rFonts w:ascii="Segoe UI" w:hAnsi="Segoe UI" w:eastAsia="Segoe UI" w:cs="Segoe UI"/>
          <w:i w:val="1"/>
          <w:iCs w:val="1"/>
          <w:sz w:val="24"/>
          <w:szCs w:val="24"/>
        </w:rPr>
        <w:t>Tunna blå linje</w:t>
      </w:r>
      <w:r w:rsidRPr="3E2D7EEA" w:rsidR="731EEF87">
        <w:rPr>
          <w:rFonts w:ascii="Segoe UI" w:hAnsi="Segoe UI" w:eastAsia="Segoe UI" w:cs="Segoe UI"/>
          <w:i w:val="1"/>
          <w:iCs w:val="1"/>
          <w:sz w:val="24"/>
          <w:szCs w:val="24"/>
        </w:rPr>
        <w:t>n</w:t>
      </w:r>
      <w:r w:rsidRPr="3E2D7EEA" w:rsidR="731EEF87">
        <w:rPr>
          <w:rFonts w:ascii="Segoe UI" w:hAnsi="Segoe UI" w:eastAsia="Segoe UI" w:cs="Segoe UI"/>
          <w:sz w:val="24"/>
          <w:szCs w:val="24"/>
        </w:rPr>
        <w:t xml:space="preserve"> och </w:t>
      </w:r>
      <w:r w:rsidRPr="3E2D7EEA" w:rsidR="731EEF87">
        <w:rPr>
          <w:rFonts w:ascii="Segoe UI" w:hAnsi="Segoe UI" w:eastAsia="Segoe UI" w:cs="Segoe UI"/>
          <w:i w:val="1"/>
          <w:iCs w:val="1"/>
          <w:sz w:val="24"/>
          <w:szCs w:val="24"/>
        </w:rPr>
        <w:t>Thunder in My Heart</w:t>
      </w:r>
      <w:r w:rsidRPr="3E2D7EEA" w:rsidR="731EEF87">
        <w:rPr>
          <w:rFonts w:ascii="Segoe UI" w:hAnsi="Segoe UI" w:eastAsia="Segoe UI" w:cs="Segoe UI"/>
          <w:sz w:val="24"/>
          <w:szCs w:val="24"/>
        </w:rPr>
        <w:t xml:space="preserve">. </w:t>
      </w:r>
      <w:r w:rsidRPr="3E2D7EEA" w:rsidR="731EEF87">
        <w:rPr>
          <w:rFonts w:ascii="Segoe UI" w:hAnsi="Segoe UI" w:eastAsia="Segoe UI" w:cs="Segoe UI"/>
          <w:i w:val="1"/>
          <w:iCs w:val="1"/>
          <w:sz w:val="24"/>
          <w:szCs w:val="24"/>
        </w:rPr>
        <w:t>Kevlar</w:t>
      </w:r>
      <w:r w:rsidRPr="3E2D7EEA" w:rsidR="731EEF87">
        <w:rPr>
          <w:rFonts w:ascii="Segoe UI" w:hAnsi="Segoe UI" w:eastAsia="Segoe UI" w:cs="Segoe UI"/>
          <w:i w:val="1"/>
          <w:iCs w:val="1"/>
          <w:sz w:val="24"/>
          <w:szCs w:val="24"/>
        </w:rPr>
        <w:t>själ</w:t>
      </w:r>
      <w:r w:rsidRPr="3E2D7EEA" w:rsidR="731EEF87">
        <w:rPr>
          <w:rFonts w:ascii="Segoe UI" w:hAnsi="Segoe UI" w:eastAsia="Segoe UI" w:cs="Segoe UI"/>
          <w:sz w:val="24"/>
          <w:szCs w:val="24"/>
        </w:rPr>
        <w:t xml:space="preserve"> är hennes långfilmsdebut och gav henne en Guldbagge för bästa regi.</w:t>
      </w:r>
    </w:p>
    <w:p w:rsidRPr="00773F5F" w:rsidR="00C953DC" w:rsidP="3E2D7EEA" w:rsidRDefault="00C953DC" w14:paraId="14E6632C" w14:textId="77777777">
      <w:pPr>
        <w:spacing w:line="276" w:lineRule="auto"/>
        <w:rPr>
          <w:rFonts w:ascii="Segoe UI" w:hAnsi="Segoe UI" w:eastAsia="Segoe UI" w:cs="Segoe UI"/>
          <w:color w:val="000000" w:themeColor="text1"/>
          <w:sz w:val="24"/>
          <w:szCs w:val="24"/>
        </w:rPr>
      </w:pPr>
    </w:p>
    <w:p w:rsidR="00C953DC" w:rsidP="3E2D7EEA" w:rsidRDefault="76698C1C" w14:paraId="2E9EB39D" w14:textId="65D0BB10">
      <w:pPr>
        <w:spacing w:line="276" w:lineRule="auto"/>
        <w:rPr>
          <w:rFonts w:ascii="Segoe UI" w:hAnsi="Segoe UI" w:eastAsia="Segoe UI" w:cs="Segoe UI"/>
          <w:color w:val="000000" w:themeColor="text1"/>
          <w:sz w:val="24"/>
          <w:szCs w:val="24"/>
        </w:rPr>
      </w:pPr>
      <w:r w:rsidRPr="3E2D7EEA" w:rsidR="731EEF87">
        <w:rPr>
          <w:rFonts w:ascii="Segoe UI" w:hAnsi="Segoe UI" w:eastAsia="Segoe UI" w:cs="Segoe UI"/>
          <w:b w:val="1"/>
          <w:bCs w:val="1"/>
          <w:sz w:val="24"/>
          <w:szCs w:val="24"/>
        </w:rPr>
        <w:t>Pelle Rådström</w:t>
      </w:r>
      <w:r w:rsidRPr="3E2D7EEA" w:rsidR="731EEF87">
        <w:rPr>
          <w:rFonts w:ascii="Segoe UI" w:hAnsi="Segoe UI" w:eastAsia="Segoe UI" w:cs="Segoe UI"/>
          <w:sz w:val="24"/>
          <w:szCs w:val="24"/>
        </w:rPr>
        <w:t xml:space="preserve"> föddes 1986 i Stockholm, där han fortfarande bor. Han har en magisterexamen i manusförfattande från Stockholms konstnärliga högskola och har skrivit flera hyllade och prisbelönta kortfilmer, långfilmer och tv-serier. Pelle Rådström är bland annat huvudförfattare till tv-serien </w:t>
      </w:r>
      <w:r w:rsidRPr="3E2D7EEA" w:rsidR="731EEF87">
        <w:rPr>
          <w:rFonts w:ascii="Segoe UI" w:hAnsi="Segoe UI" w:eastAsia="Segoe UI" w:cs="Segoe UI"/>
          <w:i w:val="1"/>
          <w:iCs w:val="1"/>
          <w:sz w:val="24"/>
          <w:szCs w:val="24"/>
        </w:rPr>
        <w:t>Smärtpunkten</w:t>
      </w:r>
      <w:r w:rsidRPr="3E2D7EEA" w:rsidR="731EEF87">
        <w:rPr>
          <w:rFonts w:ascii="Segoe UI" w:hAnsi="Segoe UI" w:eastAsia="Segoe UI" w:cs="Segoe UI"/>
          <w:sz w:val="24"/>
          <w:szCs w:val="24"/>
        </w:rPr>
        <w:t xml:space="preserve">, för vilken han tilldelades det prestigefyllda priset Nordic Script Series Award från Nordisk Film &amp; TV </w:t>
      </w:r>
      <w:r w:rsidRPr="3E2D7EEA" w:rsidR="731EEF87">
        <w:rPr>
          <w:rFonts w:ascii="Segoe UI" w:hAnsi="Segoe UI" w:eastAsia="Segoe UI" w:cs="Segoe UI"/>
          <w:sz w:val="24"/>
          <w:szCs w:val="24"/>
        </w:rPr>
        <w:t xml:space="preserve">Fond vid Göteborgs filmfestival 2025. Hans senaste verk är manuset till </w:t>
      </w:r>
      <w:r w:rsidRPr="3E2D7EEA" w:rsidR="731EEF87">
        <w:rPr>
          <w:rFonts w:ascii="Segoe UI" w:hAnsi="Segoe UI" w:eastAsia="Segoe UI" w:cs="Segoe UI"/>
          <w:i w:val="1"/>
          <w:iCs w:val="1"/>
          <w:sz w:val="24"/>
          <w:szCs w:val="24"/>
        </w:rPr>
        <w:t>Kevlarsjäl</w:t>
      </w:r>
      <w:r w:rsidRPr="3E2D7EEA" w:rsidR="731EEF87">
        <w:rPr>
          <w:rFonts w:ascii="Segoe UI" w:hAnsi="Segoe UI" w:eastAsia="Segoe UI" w:cs="Segoe UI"/>
          <w:sz w:val="24"/>
          <w:szCs w:val="24"/>
        </w:rPr>
        <w:t>, som nominerades till sju Guldbaggar och vann tre.</w:t>
      </w:r>
    </w:p>
    <w:p w:rsidR="007D7A61" w:rsidP="3E2D7EEA" w:rsidRDefault="007D7A61" w14:paraId="6F8B071B" w14:textId="77777777">
      <w:pPr>
        <w:spacing w:line="276" w:lineRule="auto"/>
        <w:rPr>
          <w:rFonts w:ascii="Segoe UI" w:hAnsi="Segoe UI" w:eastAsia="Segoe UI" w:cs="Segoe UI"/>
          <w:color w:val="000000" w:themeColor="text1"/>
          <w:sz w:val="24"/>
          <w:szCs w:val="24"/>
        </w:rPr>
      </w:pPr>
    </w:p>
    <w:p w:rsidR="007D7A61" w:rsidP="3E2D7EEA" w:rsidRDefault="522A2C17" w14:paraId="5954F6EE" w14:textId="3B836B70">
      <w:pPr>
        <w:spacing w:line="276" w:lineRule="auto"/>
        <w:rPr>
          <w:rFonts w:ascii="Segoe UI" w:hAnsi="Segoe UI" w:eastAsia="Segoe UI" w:cs="Segoe UI"/>
          <w:color w:val="000000" w:themeColor="text1"/>
          <w:sz w:val="24"/>
          <w:szCs w:val="24"/>
        </w:rPr>
      </w:pPr>
      <w:r w:rsidRPr="3E2D7EEA" w:rsidR="213FCDCD">
        <w:rPr>
          <w:rFonts w:ascii="Segoe UI" w:hAnsi="Segoe UI" w:eastAsia="Segoe UI" w:cs="Segoe UI"/>
          <w:b w:val="1"/>
          <w:bCs w:val="1"/>
          <w:sz w:val="24"/>
          <w:szCs w:val="24"/>
        </w:rPr>
        <w:t xml:space="preserve">Ronny Fritsche </w:t>
      </w:r>
      <w:r w:rsidRPr="3E2D7EEA" w:rsidR="213FCDCD">
        <w:rPr>
          <w:rFonts w:ascii="Segoe UI" w:hAnsi="Segoe UI" w:eastAsia="Segoe UI" w:cs="Segoe UI"/>
          <w:sz w:val="24"/>
          <w:szCs w:val="24"/>
        </w:rPr>
        <w:t xml:space="preserve">är en producent som har blivit känd som föregångare inom den gröna omställningen av den svenska och nordiska filmbranschen, både genom sina egna produktioner och genom att stödja andra produktioner i deras hållbarhetsarbete. Hans arbete med </w:t>
      </w:r>
      <w:r w:rsidRPr="3E2D7EEA" w:rsidR="213FCDCD">
        <w:rPr>
          <w:rFonts w:ascii="Segoe UI" w:hAnsi="Segoe UI" w:eastAsia="Segoe UI" w:cs="Segoe UI"/>
          <w:i w:val="1"/>
          <w:iCs w:val="1"/>
          <w:sz w:val="24"/>
          <w:szCs w:val="24"/>
        </w:rPr>
        <w:t>Kevlarsjäl</w:t>
      </w:r>
      <w:r w:rsidRPr="3E2D7EEA" w:rsidR="213FCDCD">
        <w:rPr>
          <w:rFonts w:ascii="Segoe UI" w:hAnsi="Segoe UI" w:eastAsia="Segoe UI" w:cs="Segoe UI"/>
          <w:sz w:val="24"/>
          <w:szCs w:val="24"/>
        </w:rPr>
        <w:t xml:space="preserve"> har uppmärksammats som ett exempel på ledarskap där filmskapandet aldrig sker på bekostnad av framtida generationer. Han har en kandidatexamen i filmproduktion från Stockholms dramatiska högskola, där hans examensfilm nominerades till en student-Oscar. Efter examen blev Zentropa Sweden snabbt hans kreativa hemvist, där han utveckla</w:t>
      </w:r>
      <w:r w:rsidRPr="3E2D7EEA" w:rsidR="659AF570">
        <w:rPr>
          <w:rFonts w:ascii="Segoe UI" w:hAnsi="Segoe UI" w:eastAsia="Segoe UI" w:cs="Segoe UI"/>
          <w:sz w:val="24"/>
          <w:szCs w:val="24"/>
        </w:rPr>
        <w:t>t</w:t>
      </w:r>
      <w:r w:rsidRPr="3E2D7EEA" w:rsidR="213FCDCD">
        <w:rPr>
          <w:rFonts w:ascii="Segoe UI" w:hAnsi="Segoe UI" w:eastAsia="Segoe UI" w:cs="Segoe UI"/>
          <w:sz w:val="24"/>
          <w:szCs w:val="24"/>
        </w:rPr>
        <w:t xml:space="preserve"> sin karriär som producent och </w:t>
      </w:r>
      <w:r w:rsidRPr="3E2D7EEA" w:rsidR="659AF570">
        <w:rPr>
          <w:rFonts w:ascii="Segoe UI" w:hAnsi="Segoe UI" w:eastAsia="Segoe UI" w:cs="Segoe UI"/>
          <w:sz w:val="24"/>
          <w:szCs w:val="24"/>
        </w:rPr>
        <w:t>nu</w:t>
      </w:r>
      <w:r w:rsidRPr="3E2D7EEA" w:rsidR="213FCDCD">
        <w:rPr>
          <w:rFonts w:ascii="Segoe UI" w:hAnsi="Segoe UI" w:eastAsia="Segoe UI" w:cs="Segoe UI"/>
          <w:sz w:val="24"/>
          <w:szCs w:val="24"/>
        </w:rPr>
        <w:t xml:space="preserve"> producera</w:t>
      </w:r>
      <w:r w:rsidRPr="3E2D7EEA" w:rsidR="659AF570">
        <w:rPr>
          <w:rFonts w:ascii="Segoe UI" w:hAnsi="Segoe UI" w:eastAsia="Segoe UI" w:cs="Segoe UI"/>
          <w:sz w:val="24"/>
          <w:szCs w:val="24"/>
        </w:rPr>
        <w:t>t</w:t>
      </w:r>
      <w:r w:rsidRPr="3E2D7EEA" w:rsidR="213FCDCD">
        <w:rPr>
          <w:rFonts w:ascii="Segoe UI" w:hAnsi="Segoe UI" w:eastAsia="Segoe UI" w:cs="Segoe UI"/>
          <w:sz w:val="24"/>
          <w:szCs w:val="24"/>
        </w:rPr>
        <w:t xml:space="preserve"> långfilmen </w:t>
      </w:r>
      <w:r w:rsidRPr="3E2D7EEA" w:rsidR="213FCDCD">
        <w:rPr>
          <w:rFonts w:ascii="Segoe UI" w:hAnsi="Segoe UI" w:eastAsia="Segoe UI" w:cs="Segoe UI"/>
          <w:i w:val="1"/>
          <w:iCs w:val="1"/>
          <w:sz w:val="24"/>
          <w:szCs w:val="24"/>
        </w:rPr>
        <w:t>Kevlarsjäl</w:t>
      </w:r>
      <w:r w:rsidRPr="3E2D7EEA" w:rsidR="213FCDCD">
        <w:rPr>
          <w:rFonts w:ascii="Segoe UI" w:hAnsi="Segoe UI" w:eastAsia="Segoe UI" w:cs="Segoe UI"/>
          <w:sz w:val="24"/>
          <w:szCs w:val="24"/>
        </w:rPr>
        <w:t>.</w:t>
      </w:r>
    </w:p>
    <w:p w:rsidR="00EF0AB7" w:rsidP="3E2D7EEA" w:rsidRDefault="00EF0AB7" w14:paraId="42E28F95" w14:textId="77777777">
      <w:pPr>
        <w:spacing w:line="276" w:lineRule="auto"/>
        <w:rPr>
          <w:rFonts w:ascii="Segoe UI" w:hAnsi="Segoe UI" w:eastAsia="Segoe UI" w:cs="Segoe UI"/>
          <w:color w:val="000000" w:themeColor="text1"/>
          <w:sz w:val="24"/>
          <w:szCs w:val="24"/>
        </w:rPr>
      </w:pPr>
    </w:p>
    <w:p w:rsidR="00EF0AB7" w:rsidP="3E2D7EEA" w:rsidRDefault="5F0D3779" w14:paraId="2A642184" w14:textId="6BAE8FFE">
      <w:pPr>
        <w:spacing w:line="276" w:lineRule="auto"/>
        <w:rPr>
          <w:rFonts w:ascii="Segoe UI" w:hAnsi="Segoe UI" w:eastAsia="Segoe UI" w:cs="Segoe UI"/>
          <w:color w:val="000000" w:themeColor="text1"/>
          <w:sz w:val="24"/>
          <w:szCs w:val="24"/>
        </w:rPr>
      </w:pPr>
      <w:r w:rsidRPr="3E2D7EEA" w:rsidR="79DF149A">
        <w:rPr>
          <w:rFonts w:ascii="Segoe UI" w:hAnsi="Segoe UI" w:eastAsia="Segoe UI" w:cs="Segoe UI"/>
          <w:b w:val="1"/>
          <w:bCs w:val="1"/>
          <w:sz w:val="24"/>
          <w:szCs w:val="24"/>
        </w:rPr>
        <w:t>Lizette Jonjic</w:t>
      </w:r>
      <w:r w:rsidRPr="3E2D7EEA" w:rsidR="79DF149A">
        <w:rPr>
          <w:rFonts w:ascii="Segoe UI" w:hAnsi="Segoe UI" w:eastAsia="Segoe UI" w:cs="Segoe UI"/>
          <w:sz w:val="24"/>
          <w:szCs w:val="24"/>
        </w:rPr>
        <w:t xml:space="preserve"> har arbetat inom den svenska filmbranschen sedan 1999. Hon </w:t>
      </w:r>
      <w:r w:rsidRPr="3E2D7EEA" w:rsidR="7ECF95A7">
        <w:rPr>
          <w:rFonts w:ascii="Segoe UI" w:hAnsi="Segoe UI" w:eastAsia="Segoe UI" w:cs="Segoe UI"/>
          <w:sz w:val="24"/>
          <w:szCs w:val="24"/>
        </w:rPr>
        <w:t>valdes</w:t>
      </w:r>
      <w:r w:rsidRPr="3E2D7EEA" w:rsidR="659AF570">
        <w:rPr>
          <w:rFonts w:ascii="Segoe UI" w:hAnsi="Segoe UI" w:eastAsia="Segoe UI" w:cs="Segoe UI"/>
          <w:sz w:val="24"/>
          <w:szCs w:val="24"/>
        </w:rPr>
        <w:t xml:space="preserve"> </w:t>
      </w:r>
      <w:r w:rsidRPr="3E2D7EEA" w:rsidR="79DF149A">
        <w:rPr>
          <w:rFonts w:ascii="Segoe UI" w:hAnsi="Segoe UI" w:eastAsia="Segoe UI" w:cs="Segoe UI"/>
          <w:sz w:val="24"/>
          <w:szCs w:val="24"/>
        </w:rPr>
        <w:t xml:space="preserve">till Sveriges Producer on the Move vid filmfestivalen i Cannes 2010. </w:t>
      </w:r>
      <w:r w:rsidRPr="3E2D7EEA" w:rsidR="79DF149A">
        <w:rPr>
          <w:rFonts w:ascii="Segoe UI" w:hAnsi="Segoe UI" w:eastAsia="Segoe UI" w:cs="Segoe UI"/>
          <w:sz w:val="24"/>
          <w:szCs w:val="24"/>
        </w:rPr>
        <w:t>Hon är medlem i</w:t>
      </w:r>
      <w:r w:rsidRPr="3E2D7EEA" w:rsidR="79DF149A">
        <w:rPr>
          <w:rFonts w:ascii="Segoe UI" w:hAnsi="Segoe UI" w:eastAsia="Segoe UI" w:cs="Segoe UI"/>
          <w:sz w:val="24"/>
          <w:szCs w:val="24"/>
          <w:lang w:val="en-GB"/>
        </w:rPr>
        <w:t xml:space="preserve"> EAVE Producers Network, AMPAS (The Academy of Motion Picture Arts and Sciences) och European Film Academy (EFA). </w:t>
      </w:r>
      <w:r w:rsidRPr="3E2D7EEA" w:rsidR="79DF149A">
        <w:rPr>
          <w:rFonts w:ascii="Segoe UI" w:hAnsi="Segoe UI" w:eastAsia="Segoe UI" w:cs="Segoe UI"/>
          <w:sz w:val="24"/>
          <w:szCs w:val="24"/>
        </w:rPr>
        <w:t>Under tio år var hon vd för och delägare i produktionsbolaget Migma Film AB, där hon främst inriktade sig på internationella samproduktioner. Sedan hon började på Zentropa Sweden AB 2014 har hon arbetat som producent och har under de senaste åren även tagit på sig rollen som vd för företaget i Sverige.</w:t>
      </w:r>
    </w:p>
    <w:p w:rsidR="00EF0AB7" w:rsidP="3E2D7EEA" w:rsidRDefault="00EF0AB7" w14:paraId="52CAD718" w14:textId="77777777">
      <w:pPr>
        <w:spacing w:line="276" w:lineRule="auto"/>
        <w:rPr>
          <w:rFonts w:ascii="Segoe UI" w:hAnsi="Segoe UI" w:eastAsia="Segoe UI" w:cs="Segoe UI"/>
          <w:color w:val="000000" w:themeColor="text1"/>
          <w:sz w:val="24"/>
          <w:szCs w:val="24"/>
        </w:rPr>
      </w:pPr>
    </w:p>
    <w:p w:rsidRPr="00EF0AB7" w:rsidR="00EF0AB7" w:rsidP="3E2D7EEA" w:rsidRDefault="5F0D3779" w14:paraId="0DC024B5" w14:textId="317047B5">
      <w:pPr>
        <w:spacing w:line="276" w:lineRule="auto"/>
        <w:rPr>
          <w:rFonts w:ascii="Segoe UI" w:hAnsi="Segoe UI" w:eastAsia="Segoe UI" w:cs="Segoe UI"/>
          <w:b w:val="1"/>
          <w:bCs w:val="1"/>
          <w:color w:val="000000" w:themeColor="text1"/>
          <w:sz w:val="24"/>
          <w:szCs w:val="24"/>
          <w:u w:val="none"/>
        </w:rPr>
      </w:pPr>
      <w:r w:rsidRPr="3E2D7EEA" w:rsidR="79DF149A">
        <w:rPr>
          <w:rFonts w:ascii="Segoe UI" w:hAnsi="Segoe UI" w:eastAsia="Segoe UI" w:cs="Segoe UI"/>
          <w:b w:val="1"/>
          <w:bCs w:val="1"/>
          <w:sz w:val="24"/>
          <w:szCs w:val="24"/>
          <w:u w:val="none"/>
        </w:rPr>
        <w:t>Synopsis</w:t>
      </w:r>
    </w:p>
    <w:p w:rsidR="00EF0AB7" w:rsidP="3E2D7EEA" w:rsidRDefault="5F0D3779" w14:paraId="628C1559" w14:textId="22D6F132">
      <w:pPr>
        <w:spacing w:line="276" w:lineRule="auto"/>
        <w:rPr>
          <w:rFonts w:ascii="Segoe UI" w:hAnsi="Segoe UI" w:eastAsia="Segoe UI" w:cs="Segoe UI"/>
          <w:color w:val="000000" w:themeColor="text1"/>
          <w:sz w:val="24"/>
          <w:szCs w:val="24"/>
        </w:rPr>
      </w:pPr>
      <w:r w:rsidRPr="3E2D7EEA" w:rsidR="79DF149A">
        <w:rPr>
          <w:rFonts w:ascii="Segoe UI" w:hAnsi="Segoe UI" w:eastAsia="Segoe UI" w:cs="Segoe UI"/>
          <w:sz w:val="24"/>
          <w:szCs w:val="24"/>
        </w:rPr>
        <w:t>De två tonårsbröderna Alex och Robin har blivit svikna av vuxenvärlden och tvingats klara sig på egen hand. Deras skyddande symbios har skapat ett starkt band som gjort att Robin är helt beroende av den äldre Alex. Det vill säga tills Alex blir förälskad. Robin känner sig övergiven av Alex och hamnar i ett fritt fall. Alex beskyller sig själv för att han naivt lät sin första kärlek distrahera honom från ansvar</w:t>
      </w:r>
      <w:r w:rsidRPr="3E2D7EEA" w:rsidR="659AF570">
        <w:rPr>
          <w:rFonts w:ascii="Segoe UI" w:hAnsi="Segoe UI" w:eastAsia="Segoe UI" w:cs="Segoe UI"/>
          <w:sz w:val="24"/>
          <w:szCs w:val="24"/>
        </w:rPr>
        <w:t>et</w:t>
      </w:r>
      <w:r w:rsidRPr="3E2D7EEA" w:rsidR="79DF149A">
        <w:rPr>
          <w:rFonts w:ascii="Segoe UI" w:hAnsi="Segoe UI" w:eastAsia="Segoe UI" w:cs="Segoe UI"/>
          <w:sz w:val="24"/>
          <w:szCs w:val="24"/>
        </w:rPr>
        <w:t xml:space="preserve"> för sin yngre bror, och lägger all sin kraft på att rädda Robin – som kanske inte ens vill bli räddad.</w:t>
      </w:r>
    </w:p>
    <w:p w:rsidR="00EF0AB7" w:rsidP="3E2D7EEA" w:rsidRDefault="00EF0AB7" w14:paraId="12ED5287" w14:textId="77777777">
      <w:pPr>
        <w:spacing w:line="276" w:lineRule="auto"/>
        <w:rPr>
          <w:rFonts w:ascii="Segoe UI" w:hAnsi="Segoe UI" w:eastAsia="Segoe UI" w:cs="Segoe UI"/>
          <w:color w:val="000000" w:themeColor="text1"/>
          <w:sz w:val="24"/>
          <w:szCs w:val="24"/>
        </w:rPr>
      </w:pPr>
    </w:p>
    <w:p w:rsidR="00EF0AB7" w:rsidP="3E2D7EEA" w:rsidRDefault="5F0D3779" w14:paraId="11E567C3" w14:textId="49A06E6D">
      <w:pPr>
        <w:spacing w:line="276" w:lineRule="auto"/>
      </w:pPr>
      <w:r w:rsidRPr="3E2D7EEA" w:rsidR="79DF149A">
        <w:rPr>
          <w:rFonts w:ascii="Segoe UI" w:hAnsi="Segoe UI" w:eastAsia="Segoe UI" w:cs="Segoe UI"/>
          <w:b w:val="1"/>
          <w:bCs w:val="1"/>
          <w:sz w:val="24"/>
          <w:szCs w:val="24"/>
          <w:u w:val="none"/>
        </w:rPr>
        <w:t>Mer information</w:t>
      </w:r>
    </w:p>
    <w:p w:rsidR="00EF0AB7" w:rsidP="3E2D7EEA" w:rsidRDefault="5F0D3779" w14:paraId="4F9B7AFB" w14:textId="2FC973F1">
      <w:pPr>
        <w:spacing w:line="276" w:lineRule="auto"/>
        <w:rPr>
          <w:rFonts w:ascii="Segoe UI" w:hAnsi="Segoe UI" w:eastAsia="Segoe UI" w:cs="Segoe UI"/>
          <w:color w:val="000000" w:themeColor="text1"/>
          <w:sz w:val="24"/>
          <w:szCs w:val="24"/>
        </w:rPr>
      </w:pPr>
      <w:r w:rsidRPr="3E2D7EEA" w:rsidR="79DF149A">
        <w:rPr>
          <w:rFonts w:ascii="Segoe UI" w:hAnsi="Segoe UI" w:eastAsia="Segoe UI" w:cs="Segoe UI"/>
          <w:b w:val="1"/>
          <w:bCs w:val="1"/>
          <w:sz w:val="24"/>
          <w:szCs w:val="24"/>
        </w:rPr>
        <w:t>Nationell premiär:</w:t>
      </w:r>
      <w:r w:rsidRPr="3E2D7EEA" w:rsidR="79DF149A">
        <w:rPr>
          <w:rFonts w:ascii="Segoe UI" w:hAnsi="Segoe UI" w:eastAsia="Segoe UI" w:cs="Segoe UI"/>
          <w:b w:val="1"/>
          <w:bCs w:val="1"/>
          <w:sz w:val="24"/>
          <w:szCs w:val="24"/>
        </w:rPr>
        <w:t xml:space="preserve"> </w:t>
      </w:r>
      <w:r w:rsidRPr="3E2D7EEA" w:rsidR="79DF149A">
        <w:rPr>
          <w:rFonts w:ascii="Segoe UI" w:hAnsi="Segoe UI" w:eastAsia="Segoe UI" w:cs="Segoe UI"/>
          <w:sz w:val="24"/>
          <w:szCs w:val="24"/>
        </w:rPr>
        <w:t>22</w:t>
      </w:r>
      <w:r w:rsidRPr="3E2D7EEA" w:rsidR="7ECF95A7">
        <w:rPr>
          <w:rFonts w:ascii="Segoe UI" w:hAnsi="Segoe UI" w:eastAsia="Segoe UI" w:cs="Segoe UI"/>
          <w:sz w:val="24"/>
          <w:szCs w:val="24"/>
        </w:rPr>
        <w:t xml:space="preserve"> augusti </w:t>
      </w:r>
      <w:r w:rsidRPr="3E2D7EEA" w:rsidR="79DF149A">
        <w:rPr>
          <w:rFonts w:ascii="Segoe UI" w:hAnsi="Segoe UI" w:eastAsia="Segoe UI" w:cs="Segoe UI"/>
          <w:sz w:val="24"/>
          <w:szCs w:val="24"/>
        </w:rPr>
        <w:t>2025</w:t>
      </w:r>
      <w:r>
        <w:br/>
      </w:r>
      <w:r w:rsidRPr="3E2D7EEA" w:rsidR="79DF149A">
        <w:rPr>
          <w:rFonts w:ascii="Segoe UI" w:hAnsi="Segoe UI" w:eastAsia="Segoe UI" w:cs="Segoe UI"/>
          <w:b w:val="1"/>
          <w:bCs w:val="1"/>
          <w:sz w:val="24"/>
          <w:szCs w:val="24"/>
        </w:rPr>
        <w:t xml:space="preserve">Produktionsbolag: </w:t>
      </w:r>
      <w:r w:rsidRPr="3E2D7EEA" w:rsidR="79DF149A">
        <w:rPr>
          <w:rFonts w:ascii="Segoe UI" w:hAnsi="Segoe UI" w:eastAsia="Segoe UI" w:cs="Segoe UI"/>
          <w:sz w:val="24"/>
          <w:szCs w:val="24"/>
        </w:rPr>
        <w:t>Zentropa</w:t>
      </w:r>
      <w:r w:rsidRPr="3E2D7EEA" w:rsidR="79DF149A">
        <w:rPr>
          <w:rFonts w:ascii="Segoe UI" w:hAnsi="Segoe UI" w:eastAsia="Segoe UI" w:cs="Segoe UI"/>
          <w:sz w:val="24"/>
          <w:szCs w:val="24"/>
        </w:rPr>
        <w:t xml:space="preserve"> Sweden AB</w:t>
      </w:r>
      <w:r>
        <w:br/>
      </w:r>
      <w:r w:rsidRPr="3E2D7EEA" w:rsidR="79DF149A">
        <w:rPr>
          <w:rFonts w:ascii="Segoe UI" w:hAnsi="Segoe UI" w:eastAsia="Segoe UI" w:cs="Segoe UI"/>
          <w:b w:val="1"/>
          <w:bCs w:val="1"/>
          <w:sz w:val="24"/>
          <w:szCs w:val="24"/>
        </w:rPr>
        <w:t xml:space="preserve">Distributionsbolag: </w:t>
      </w:r>
      <w:r w:rsidRPr="3E2D7EEA" w:rsidR="79DF149A">
        <w:rPr>
          <w:rFonts w:ascii="Segoe UI" w:hAnsi="Segoe UI" w:eastAsia="Segoe UI" w:cs="Segoe UI"/>
          <w:sz w:val="24"/>
          <w:szCs w:val="24"/>
        </w:rPr>
        <w:t>TriArt</w:t>
      </w:r>
      <w:r w:rsidRPr="3E2D7EEA" w:rsidR="79DF149A">
        <w:rPr>
          <w:rFonts w:ascii="Segoe UI" w:hAnsi="Segoe UI" w:eastAsia="Segoe UI" w:cs="Segoe UI"/>
          <w:sz w:val="24"/>
          <w:szCs w:val="24"/>
        </w:rPr>
        <w:t xml:space="preserve"> (SE), B Plan (FI), Tour de force (NO)</w:t>
      </w:r>
    </w:p>
    <w:p w:rsidRPr="00EF0AB7" w:rsidR="00EF0AB7" w:rsidP="3E2D7EEA" w:rsidRDefault="00EF0AB7" w14:paraId="1859B8A2" w14:textId="77777777">
      <w:pPr>
        <w:spacing w:line="276" w:lineRule="auto"/>
        <w:rPr>
          <w:rFonts w:ascii="Segoe UI" w:hAnsi="Segoe UI" w:eastAsia="Segoe UI" w:cs="Segoe UI"/>
          <w:b w:val="1"/>
          <w:bCs w:val="1"/>
          <w:color w:val="000000" w:themeColor="text1"/>
          <w:sz w:val="24"/>
          <w:szCs w:val="24"/>
        </w:rPr>
      </w:pPr>
    </w:p>
    <w:sectPr w:rsidRPr="00EF0AB7" w:rsidR="00EF0AB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DC"/>
    <w:rsid w:val="00080315"/>
    <w:rsid w:val="000C1EE3"/>
    <w:rsid w:val="000F5DAC"/>
    <w:rsid w:val="00277B84"/>
    <w:rsid w:val="0031601C"/>
    <w:rsid w:val="00341BAD"/>
    <w:rsid w:val="00493988"/>
    <w:rsid w:val="00657FB4"/>
    <w:rsid w:val="006A5AB9"/>
    <w:rsid w:val="00773F5F"/>
    <w:rsid w:val="007A2F9E"/>
    <w:rsid w:val="007D7A61"/>
    <w:rsid w:val="007F2E0D"/>
    <w:rsid w:val="00841F0B"/>
    <w:rsid w:val="00863906"/>
    <w:rsid w:val="008B2877"/>
    <w:rsid w:val="00A226A3"/>
    <w:rsid w:val="00AD6067"/>
    <w:rsid w:val="00B72A99"/>
    <w:rsid w:val="00BF030D"/>
    <w:rsid w:val="00C67E5D"/>
    <w:rsid w:val="00C953DC"/>
    <w:rsid w:val="00CD6D2D"/>
    <w:rsid w:val="00D2113C"/>
    <w:rsid w:val="00DD54A1"/>
    <w:rsid w:val="00E03416"/>
    <w:rsid w:val="00EF0AB7"/>
    <w:rsid w:val="00F96827"/>
    <w:rsid w:val="0AD4B8CA"/>
    <w:rsid w:val="12330869"/>
    <w:rsid w:val="14A57917"/>
    <w:rsid w:val="213FCDCD"/>
    <w:rsid w:val="22EA306B"/>
    <w:rsid w:val="24D2E0C9"/>
    <w:rsid w:val="2DDD7AED"/>
    <w:rsid w:val="301ADA3F"/>
    <w:rsid w:val="30B62248"/>
    <w:rsid w:val="3E2D7EEA"/>
    <w:rsid w:val="40432008"/>
    <w:rsid w:val="4154531D"/>
    <w:rsid w:val="498DC98D"/>
    <w:rsid w:val="49D0D624"/>
    <w:rsid w:val="4F85F93A"/>
    <w:rsid w:val="522A2C17"/>
    <w:rsid w:val="54575812"/>
    <w:rsid w:val="561CD738"/>
    <w:rsid w:val="58D8CA7E"/>
    <w:rsid w:val="5AC424D5"/>
    <w:rsid w:val="5F0D3779"/>
    <w:rsid w:val="5F25B7EF"/>
    <w:rsid w:val="64EE34E9"/>
    <w:rsid w:val="659AF570"/>
    <w:rsid w:val="67B042C6"/>
    <w:rsid w:val="6DBF7116"/>
    <w:rsid w:val="6EF00377"/>
    <w:rsid w:val="731EEF87"/>
    <w:rsid w:val="76698C1C"/>
    <w:rsid w:val="79DF149A"/>
    <w:rsid w:val="7ECF9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67536"/>
  <w15:chartTrackingRefBased/>
  <w15:docId w15:val="{F5F2B7D9-0C37-A04B-B24A-DF3100BD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953D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3D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3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3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3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3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3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3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3D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953D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953D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953D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953D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953D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953D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953D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953D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953DC"/>
    <w:rPr>
      <w:rFonts w:eastAsiaTheme="majorEastAsia" w:cstheme="majorBidi"/>
      <w:color w:val="272727" w:themeColor="text1" w:themeTint="D8"/>
    </w:rPr>
  </w:style>
  <w:style w:type="paragraph" w:styleId="Title">
    <w:name w:val="Title"/>
    <w:basedOn w:val="Normal"/>
    <w:next w:val="Normal"/>
    <w:link w:val="TitleChar"/>
    <w:uiPriority w:val="10"/>
    <w:qFormat/>
    <w:rsid w:val="00C953D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953D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953D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953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3DC"/>
    <w:pPr>
      <w:spacing w:before="160"/>
      <w:jc w:val="center"/>
    </w:pPr>
    <w:rPr>
      <w:i/>
      <w:iCs/>
      <w:color w:val="404040" w:themeColor="text1" w:themeTint="BF"/>
    </w:rPr>
  </w:style>
  <w:style w:type="character" w:styleId="QuoteChar" w:customStyle="1">
    <w:name w:val="Quote Char"/>
    <w:basedOn w:val="DefaultParagraphFont"/>
    <w:link w:val="Quote"/>
    <w:uiPriority w:val="29"/>
    <w:rsid w:val="00C953DC"/>
    <w:rPr>
      <w:i/>
      <w:iCs/>
      <w:color w:val="404040" w:themeColor="text1" w:themeTint="BF"/>
    </w:rPr>
  </w:style>
  <w:style w:type="paragraph" w:styleId="ListParagraph">
    <w:name w:val="List Paragraph"/>
    <w:basedOn w:val="Normal"/>
    <w:uiPriority w:val="34"/>
    <w:qFormat/>
    <w:rsid w:val="00C953DC"/>
    <w:pPr>
      <w:ind w:left="720"/>
      <w:contextualSpacing/>
    </w:pPr>
  </w:style>
  <w:style w:type="character" w:styleId="IntenseEmphasis">
    <w:name w:val="Intense Emphasis"/>
    <w:basedOn w:val="DefaultParagraphFont"/>
    <w:uiPriority w:val="21"/>
    <w:qFormat/>
    <w:rsid w:val="00C953DC"/>
    <w:rPr>
      <w:i/>
      <w:iCs/>
      <w:color w:val="0F4761" w:themeColor="accent1" w:themeShade="BF"/>
    </w:rPr>
  </w:style>
  <w:style w:type="paragraph" w:styleId="IntenseQuote">
    <w:name w:val="Intense Quote"/>
    <w:basedOn w:val="Normal"/>
    <w:next w:val="Normal"/>
    <w:link w:val="IntenseQuoteChar"/>
    <w:uiPriority w:val="30"/>
    <w:qFormat/>
    <w:rsid w:val="00C953D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953DC"/>
    <w:rPr>
      <w:i/>
      <w:iCs/>
      <w:color w:val="0F4761" w:themeColor="accent1" w:themeShade="BF"/>
    </w:rPr>
  </w:style>
  <w:style w:type="character" w:styleId="IntenseReference">
    <w:name w:val="Intense Reference"/>
    <w:basedOn w:val="DefaultParagraphFont"/>
    <w:uiPriority w:val="32"/>
    <w:qFormat/>
    <w:rsid w:val="00C953DC"/>
    <w:rPr>
      <w:b/>
      <w:bCs/>
      <w:smallCaps/>
      <w:color w:val="0F4761" w:themeColor="accent1" w:themeShade="BF"/>
      <w:spacing w:val="5"/>
    </w:rPr>
  </w:style>
  <w:style w:type="character" w:styleId="Emphasis">
    <w:name w:val="Emphasis"/>
    <w:basedOn w:val="DefaultParagraphFont"/>
    <w:uiPriority w:val="20"/>
    <w:qFormat/>
    <w:rsid w:val="007F2E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9FC37-F677-4637-BCD2-D8377D126BA6}">
  <ds:schemaRefs>
    <ds:schemaRef ds:uri="http://schemas.microsoft.com/sharepoint/v3/contenttype/forms"/>
  </ds:schemaRefs>
</ds:datastoreItem>
</file>

<file path=customXml/itemProps2.xml><?xml version="1.0" encoding="utf-8"?>
<ds:datastoreItem xmlns:ds="http://schemas.openxmlformats.org/officeDocument/2006/customXml" ds:itemID="{723FB027-53E4-4377-B162-5D831BD3A90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F7D656BB-F4DA-4BEC-9E41-A0C54707923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Henric Öhman</cp:lastModifiedBy>
  <cp:revision>5</cp:revision>
  <dcterms:created xsi:type="dcterms:W3CDTF">2026-08-05T08:35:00Z</dcterms:created>
  <dcterms:modified xsi:type="dcterms:W3CDTF">2026-08-07T11:24:25Z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